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0E" w:rsidRDefault="00BA501F">
      <w:pPr>
        <w:ind w:left="9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Современные подходы к взаимодействию ДОУ и семьи</w:t>
      </w:r>
    </w:p>
    <w:p w:rsidR="008A380E" w:rsidRDefault="008A380E">
      <w:pPr>
        <w:spacing w:line="392" w:lineRule="exact"/>
        <w:rPr>
          <w:sz w:val="24"/>
          <w:szCs w:val="24"/>
        </w:rPr>
      </w:pPr>
    </w:p>
    <w:p w:rsidR="008A380E" w:rsidRDefault="00BA501F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Термин «взаимодействие» предполагает обмен мыслями, чувствами переживаниями, общение.</w:t>
      </w:r>
    </w:p>
    <w:p w:rsidR="008A380E" w:rsidRDefault="008A380E">
      <w:pPr>
        <w:spacing w:line="47" w:lineRule="exact"/>
        <w:rPr>
          <w:sz w:val="24"/>
          <w:szCs w:val="24"/>
        </w:rPr>
      </w:pPr>
    </w:p>
    <w:p w:rsidR="008A380E" w:rsidRDefault="00BA501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Взаимодействие педагогов с родителями предполагает взаимопомощь, взаимоуважение и взаимодоверие, знание и учет </w:t>
      </w:r>
      <w:r>
        <w:rPr>
          <w:rFonts w:eastAsia="Times New Roman"/>
          <w:sz w:val="28"/>
          <w:szCs w:val="28"/>
        </w:rPr>
        <w:t>педагогом условий семейного воспитания, а родителями – условий во спитания в детском саду. Также оно подразумевает обоюдное желание родителей и педагогов поддерживать контакты друг с другом.</w:t>
      </w:r>
    </w:p>
    <w:p w:rsidR="008A380E" w:rsidRDefault="008A380E">
      <w:pPr>
        <w:spacing w:line="52" w:lineRule="exact"/>
        <w:rPr>
          <w:sz w:val="24"/>
          <w:szCs w:val="24"/>
        </w:rPr>
      </w:pPr>
    </w:p>
    <w:p w:rsidR="008A380E" w:rsidRDefault="00BA501F">
      <w:pPr>
        <w:spacing w:line="233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современном этапе семейное воспитание признано ведущим, что о</w:t>
      </w:r>
      <w:r>
        <w:rPr>
          <w:rFonts w:eastAsia="Times New Roman"/>
          <w:sz w:val="28"/>
          <w:szCs w:val="28"/>
        </w:rPr>
        <w:t>тражено в ст. 18 Закона РФ от 10.07.1992 № 3266-1 «Об образовании».</w:t>
      </w:r>
    </w:p>
    <w:p w:rsidR="008A380E" w:rsidRDefault="008A380E">
      <w:pPr>
        <w:spacing w:line="47" w:lineRule="exact"/>
        <w:rPr>
          <w:sz w:val="24"/>
          <w:szCs w:val="24"/>
        </w:rPr>
      </w:pPr>
    </w:p>
    <w:p w:rsidR="008A380E" w:rsidRDefault="00BA501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взаимодействия – установление партнерских отношений участников педагогического процесса, приобщение родителей к жизни детского сада.</w:t>
      </w:r>
    </w:p>
    <w:p w:rsidR="008A380E" w:rsidRDefault="008A380E">
      <w:pPr>
        <w:spacing w:line="46" w:lineRule="exact"/>
        <w:rPr>
          <w:sz w:val="24"/>
          <w:szCs w:val="24"/>
        </w:rPr>
      </w:pPr>
    </w:p>
    <w:p w:rsidR="008A380E" w:rsidRDefault="00BA501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Новые подходы к взаимодействию педагогов и родит</w:t>
      </w:r>
      <w:r>
        <w:rPr>
          <w:rFonts w:eastAsia="Times New Roman"/>
          <w:sz w:val="28"/>
          <w:szCs w:val="28"/>
        </w:rPr>
        <w:t xml:space="preserve">елей: </w:t>
      </w:r>
      <w:r>
        <w:rPr>
          <w:rFonts w:eastAsia="Times New Roman"/>
          <w:b/>
          <w:bCs/>
          <w:sz w:val="28"/>
          <w:szCs w:val="28"/>
        </w:rPr>
        <w:t>переход 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сотрудничества по обмену информацией и пропаганды педагогических знаний к сотрудничеству как межличностному общению </w:t>
      </w:r>
      <w:r>
        <w:rPr>
          <w:rFonts w:eastAsia="Times New Roman"/>
          <w:sz w:val="28"/>
          <w:szCs w:val="28"/>
        </w:rPr>
        <w:t>педагога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родителями диалогической направленности. Ключевым понятием здесь является диалог, под которым подразумевается ли</w:t>
      </w:r>
      <w:r>
        <w:rPr>
          <w:rFonts w:eastAsia="Times New Roman"/>
          <w:sz w:val="28"/>
          <w:szCs w:val="28"/>
        </w:rPr>
        <w:t>чностно равноправное общение, совместное приобретение опыта.</w:t>
      </w:r>
    </w:p>
    <w:p w:rsidR="008A380E" w:rsidRDefault="008A380E">
      <w:pPr>
        <w:spacing w:line="47" w:lineRule="exact"/>
        <w:rPr>
          <w:sz w:val="24"/>
          <w:szCs w:val="24"/>
        </w:rPr>
      </w:pPr>
    </w:p>
    <w:p w:rsidR="008A380E" w:rsidRDefault="00BA501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Важной составляющей диалогических отношений является </w:t>
      </w:r>
      <w:r>
        <w:rPr>
          <w:rFonts w:eastAsia="Times New Roman"/>
          <w:b/>
          <w:bCs/>
          <w:sz w:val="28"/>
          <w:szCs w:val="28"/>
        </w:rPr>
        <w:t>конгруэнтность</w:t>
      </w:r>
      <w:r>
        <w:rPr>
          <w:rFonts w:eastAsia="Times New Roman"/>
          <w:sz w:val="28"/>
          <w:szCs w:val="28"/>
        </w:rPr>
        <w:t xml:space="preserve"> – способность общающихся искренне выражать испытываемые ими чувства. При этом реализуется </w:t>
      </w:r>
      <w:r>
        <w:rPr>
          <w:rFonts w:eastAsia="Times New Roman"/>
          <w:b/>
          <w:bCs/>
          <w:sz w:val="28"/>
          <w:szCs w:val="28"/>
        </w:rPr>
        <w:t>принцип позитивного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безусловного при</w:t>
      </w:r>
      <w:r>
        <w:rPr>
          <w:rFonts w:eastAsia="Times New Roman"/>
          <w:b/>
          <w:bCs/>
          <w:sz w:val="28"/>
          <w:szCs w:val="28"/>
        </w:rPr>
        <w:t>нятия другого человека</w:t>
      </w:r>
      <w:r>
        <w:rPr>
          <w:rFonts w:eastAsia="Times New Roman"/>
          <w:sz w:val="28"/>
          <w:szCs w:val="28"/>
        </w:rPr>
        <w:t>.</w:t>
      </w:r>
    </w:p>
    <w:p w:rsidR="008A380E" w:rsidRDefault="008A380E">
      <w:pPr>
        <w:spacing w:line="52" w:lineRule="exact"/>
        <w:rPr>
          <w:sz w:val="24"/>
          <w:szCs w:val="24"/>
        </w:rPr>
      </w:pPr>
    </w:p>
    <w:p w:rsidR="008A380E" w:rsidRDefault="00BA501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Взаимодействие предполагает также </w:t>
      </w:r>
      <w:r>
        <w:rPr>
          <w:rFonts w:eastAsia="Times New Roman"/>
          <w:b/>
          <w:bCs/>
          <w:sz w:val="28"/>
          <w:szCs w:val="28"/>
        </w:rPr>
        <w:t>безоценочный стиль отношений</w:t>
      </w:r>
      <w:r>
        <w:rPr>
          <w:rFonts w:eastAsia="Times New Roman"/>
          <w:sz w:val="28"/>
          <w:szCs w:val="28"/>
        </w:rPr>
        <w:t>. Недопустимость анализа личности родителя по степени его педагогической «грамотности-неграмотности», «активности-пассивности», «готовности-неготовности» к сотрудничеств</w:t>
      </w:r>
      <w:r>
        <w:rPr>
          <w:rFonts w:eastAsia="Times New Roman"/>
          <w:sz w:val="28"/>
          <w:szCs w:val="28"/>
        </w:rPr>
        <w:t>у.</w:t>
      </w:r>
    </w:p>
    <w:p w:rsidR="008A380E" w:rsidRDefault="008A380E">
      <w:pPr>
        <w:spacing w:line="35" w:lineRule="exact"/>
        <w:rPr>
          <w:sz w:val="24"/>
          <w:szCs w:val="24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Конфиденциальность (секретность, доверительность) </w:t>
      </w:r>
      <w:r>
        <w:rPr>
          <w:rFonts w:eastAsia="Times New Roman"/>
          <w:sz w:val="28"/>
          <w:szCs w:val="28"/>
        </w:rPr>
        <w:t>предполагает:</w:t>
      </w:r>
    </w:p>
    <w:p w:rsidR="008A380E" w:rsidRDefault="008A380E">
      <w:pPr>
        <w:spacing w:line="66" w:lineRule="exact"/>
        <w:rPr>
          <w:sz w:val="24"/>
          <w:szCs w:val="24"/>
        </w:rPr>
      </w:pPr>
    </w:p>
    <w:p w:rsidR="008A380E" w:rsidRDefault="00BA501F">
      <w:pPr>
        <w:numPr>
          <w:ilvl w:val="0"/>
          <w:numId w:val="1"/>
        </w:numPr>
        <w:tabs>
          <w:tab w:val="left" w:pos="1278"/>
        </w:tabs>
        <w:spacing w:line="231" w:lineRule="auto"/>
        <w:ind w:left="260" w:firstLine="36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готовность педагога терпимо относиться к тому, что члены семьи воспитанников по разным причинам могут скрыть от него существенную информацию;</w:t>
      </w:r>
    </w:p>
    <w:p w:rsidR="008A380E" w:rsidRDefault="008A380E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8A380E" w:rsidRDefault="00BA501F">
      <w:pPr>
        <w:numPr>
          <w:ilvl w:val="0"/>
          <w:numId w:val="1"/>
        </w:numPr>
        <w:tabs>
          <w:tab w:val="left" w:pos="1040"/>
        </w:tabs>
        <w:ind w:left="1040" w:hanging="4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предотвращение от приватных связей с членами</w:t>
      </w:r>
      <w:r>
        <w:rPr>
          <w:rFonts w:eastAsia="Times New Roman"/>
          <w:sz w:val="28"/>
          <w:szCs w:val="28"/>
        </w:rPr>
        <w:t xml:space="preserve"> семьи.</w:t>
      </w:r>
    </w:p>
    <w:p w:rsidR="008A380E" w:rsidRDefault="008A380E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8A380E" w:rsidRDefault="00BA501F">
      <w:pPr>
        <w:numPr>
          <w:ilvl w:val="1"/>
          <w:numId w:val="1"/>
        </w:numPr>
        <w:tabs>
          <w:tab w:val="left" w:pos="1265"/>
        </w:tabs>
        <w:spacing w:line="233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новым подходам к взаимодействию относится также </w:t>
      </w:r>
      <w:r>
        <w:rPr>
          <w:rFonts w:eastAsia="Times New Roman"/>
          <w:b/>
          <w:bCs/>
          <w:sz w:val="28"/>
          <w:szCs w:val="28"/>
        </w:rPr>
        <w:t>учет личного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опыта родителей</w:t>
      </w:r>
      <w:r>
        <w:rPr>
          <w:rFonts w:eastAsia="Times New Roman"/>
          <w:sz w:val="28"/>
          <w:szCs w:val="28"/>
        </w:rPr>
        <w:t>.</w:t>
      </w:r>
    </w:p>
    <w:p w:rsidR="008A380E" w:rsidRDefault="008A380E">
      <w:pPr>
        <w:spacing w:line="49" w:lineRule="exact"/>
        <w:rPr>
          <w:rFonts w:eastAsia="Times New Roman"/>
          <w:sz w:val="28"/>
          <w:szCs w:val="28"/>
        </w:rPr>
      </w:pPr>
    </w:p>
    <w:p w:rsidR="008A380E" w:rsidRDefault="00BA501F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Актуальной сегодня является </w:t>
      </w:r>
      <w:r>
        <w:rPr>
          <w:rFonts w:eastAsia="Times New Roman"/>
          <w:b/>
          <w:bCs/>
          <w:sz w:val="28"/>
          <w:szCs w:val="28"/>
        </w:rPr>
        <w:t>ориентация в содержании общения 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проблемы, влияющие на развитие детей, учет запросов и пожеланий родителей в знаниях</w:t>
      </w:r>
      <w:r>
        <w:rPr>
          <w:rFonts w:eastAsia="Times New Roman"/>
          <w:sz w:val="28"/>
          <w:szCs w:val="28"/>
        </w:rPr>
        <w:t>. Что в хорошем смысле</w:t>
      </w:r>
      <w:r>
        <w:rPr>
          <w:rFonts w:eastAsia="Times New Roman"/>
          <w:sz w:val="28"/>
          <w:szCs w:val="28"/>
        </w:rPr>
        <w:t xml:space="preserve"> слова означает, что педагог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«идет на поводу» у родителей.</w:t>
      </w:r>
    </w:p>
    <w:p w:rsidR="008A380E" w:rsidRDefault="008A380E">
      <w:pPr>
        <w:spacing w:line="51" w:lineRule="exact"/>
        <w:rPr>
          <w:sz w:val="24"/>
          <w:szCs w:val="24"/>
        </w:rPr>
      </w:pPr>
    </w:p>
    <w:p w:rsidR="008A380E" w:rsidRDefault="00BA501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Так же это </w:t>
      </w:r>
      <w:r>
        <w:rPr>
          <w:rFonts w:eastAsia="Times New Roman"/>
          <w:b/>
          <w:bCs/>
          <w:sz w:val="28"/>
          <w:szCs w:val="28"/>
        </w:rPr>
        <w:t>доверительность отношений между педагогами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родителями</w:t>
      </w:r>
      <w:r>
        <w:rPr>
          <w:rFonts w:eastAsia="Times New Roman"/>
          <w:sz w:val="28"/>
          <w:szCs w:val="28"/>
        </w:rPr>
        <w:t>, личная заинтересованность, эмансипация последних, которая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предполагает освобождение от старых взглядов, появление рефлексивного </w:t>
      </w:r>
      <w:r>
        <w:rPr>
          <w:rFonts w:eastAsia="Times New Roman"/>
          <w:sz w:val="28"/>
          <w:szCs w:val="28"/>
        </w:rPr>
        <w:t>отношения к своей деятельности. Реализация этого принципа подразумевает</w:t>
      </w:r>
    </w:p>
    <w:p w:rsidR="008A380E" w:rsidRDefault="008A380E">
      <w:pPr>
        <w:sectPr w:rsidR="008A380E">
          <w:pgSz w:w="11900" w:h="16838"/>
          <w:pgMar w:top="1159" w:right="846" w:bottom="765" w:left="1440" w:header="0" w:footer="0" w:gutter="0"/>
          <w:cols w:space="720" w:equalWidth="0">
            <w:col w:w="9620"/>
          </w:cols>
        </w:sectPr>
      </w:pPr>
    </w:p>
    <w:p w:rsidR="008A380E" w:rsidRDefault="00BA501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отказ от критики собеседника, умение заинтересовать его, нацелить на анализ собственной воспитательной деятельности.</w:t>
      </w:r>
    </w:p>
    <w:p w:rsidR="008A380E" w:rsidRDefault="008A380E">
      <w:pPr>
        <w:spacing w:line="47" w:lineRule="exact"/>
        <w:rPr>
          <w:sz w:val="20"/>
          <w:szCs w:val="20"/>
        </w:rPr>
      </w:pPr>
    </w:p>
    <w:p w:rsidR="008A380E" w:rsidRDefault="00BA501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Важным в настоящее время является </w:t>
      </w:r>
      <w:r>
        <w:rPr>
          <w:rFonts w:eastAsia="Times New Roman"/>
          <w:b/>
          <w:bCs/>
          <w:sz w:val="28"/>
          <w:szCs w:val="28"/>
        </w:rPr>
        <w:t>реализация</w:t>
      </w:r>
      <w:r>
        <w:rPr>
          <w:rFonts w:eastAsia="Times New Roman"/>
          <w:b/>
          <w:bCs/>
          <w:sz w:val="28"/>
          <w:szCs w:val="28"/>
        </w:rPr>
        <w:t xml:space="preserve"> принципа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открытости детского сада для родителей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Этот принцип предполагает,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родители могут иметь возможность свободно, по своему усмотрению, в удобное для них время знакомиться с деятельностью ребенка в детском саду, стилем общения воспитателя с дошко</w:t>
      </w:r>
      <w:r>
        <w:rPr>
          <w:rFonts w:eastAsia="Times New Roman"/>
          <w:sz w:val="28"/>
          <w:szCs w:val="28"/>
        </w:rPr>
        <w:t>льниками, включаясь в жизнь группы.</w:t>
      </w:r>
    </w:p>
    <w:p w:rsidR="008A380E" w:rsidRDefault="008A380E">
      <w:pPr>
        <w:spacing w:line="43" w:lineRule="exact"/>
        <w:rPr>
          <w:sz w:val="20"/>
          <w:szCs w:val="20"/>
        </w:rPr>
      </w:pPr>
    </w:p>
    <w:p w:rsidR="008A380E" w:rsidRDefault="00BA501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Вовлечение родителей в педагогический процесс учреждения называется </w:t>
      </w:r>
      <w:r>
        <w:rPr>
          <w:rFonts w:eastAsia="Times New Roman"/>
          <w:b/>
          <w:bCs/>
          <w:sz w:val="28"/>
          <w:szCs w:val="28"/>
        </w:rPr>
        <w:t>«открытость детского сада внутрь».</w:t>
      </w:r>
      <w:r>
        <w:rPr>
          <w:rFonts w:eastAsia="Times New Roman"/>
          <w:sz w:val="28"/>
          <w:szCs w:val="28"/>
        </w:rPr>
        <w:t xml:space="preserve"> Сотрудничество ДОУ с социальными институтами, его открытость влияниям микросоциума, т. е. </w:t>
      </w:r>
      <w:r>
        <w:rPr>
          <w:rFonts w:eastAsia="Times New Roman"/>
          <w:b/>
          <w:bCs/>
          <w:sz w:val="28"/>
          <w:szCs w:val="28"/>
        </w:rPr>
        <w:t xml:space="preserve">«открытость детского сада </w:t>
      </w:r>
      <w:r>
        <w:rPr>
          <w:rFonts w:eastAsia="Times New Roman"/>
          <w:b/>
          <w:bCs/>
          <w:sz w:val="28"/>
          <w:szCs w:val="28"/>
        </w:rPr>
        <w:t>наружу»</w:t>
      </w:r>
      <w:r>
        <w:rPr>
          <w:rFonts w:eastAsia="Times New Roman"/>
          <w:sz w:val="28"/>
          <w:szCs w:val="28"/>
        </w:rPr>
        <w:t>, также является сегодня одним из направлений деятельности дошкольного учреждения.</w:t>
      </w:r>
    </w:p>
    <w:p w:rsidR="008A380E" w:rsidRDefault="008A380E">
      <w:pPr>
        <w:spacing w:line="52" w:lineRule="exact"/>
        <w:rPr>
          <w:sz w:val="20"/>
          <w:szCs w:val="20"/>
        </w:rPr>
      </w:pPr>
    </w:p>
    <w:p w:rsidR="008A380E" w:rsidRDefault="00BA501F">
      <w:pPr>
        <w:numPr>
          <w:ilvl w:val="0"/>
          <w:numId w:val="2"/>
        </w:numPr>
        <w:tabs>
          <w:tab w:val="left" w:pos="1416"/>
        </w:tabs>
        <w:spacing w:line="246" w:lineRule="auto"/>
        <w:ind w:left="260" w:firstLine="7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новым принципам взаимодействия относится </w:t>
      </w:r>
      <w:r>
        <w:rPr>
          <w:rFonts w:eastAsia="Times New Roman"/>
          <w:b/>
          <w:bCs/>
          <w:sz w:val="27"/>
          <w:szCs w:val="27"/>
        </w:rPr>
        <w:t>вариативность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содержания, форм и методов образования родителей</w:t>
      </w:r>
      <w:r>
        <w:rPr>
          <w:rFonts w:eastAsia="Times New Roman"/>
          <w:sz w:val="27"/>
          <w:szCs w:val="27"/>
        </w:rPr>
        <w:t>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Современный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родитель нуждается в изучении как новых тем, так</w:t>
      </w:r>
      <w:r>
        <w:rPr>
          <w:rFonts w:eastAsia="Times New Roman"/>
          <w:sz w:val="27"/>
          <w:szCs w:val="27"/>
        </w:rPr>
        <w:t xml:space="preserve"> и старых в новом звучании.</w:t>
      </w:r>
    </w:p>
    <w:p w:rsidR="008A380E" w:rsidRDefault="008A380E">
      <w:pPr>
        <w:spacing w:line="41" w:lineRule="exact"/>
        <w:rPr>
          <w:rFonts w:eastAsia="Times New Roman"/>
          <w:sz w:val="27"/>
          <w:szCs w:val="27"/>
        </w:rPr>
      </w:pPr>
    </w:p>
    <w:p w:rsidR="008A380E" w:rsidRDefault="00BA501F">
      <w:pPr>
        <w:spacing w:line="237" w:lineRule="auto"/>
        <w:ind w:left="260" w:firstLine="70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Сегодня и всегда </w:t>
      </w:r>
      <w:r>
        <w:rPr>
          <w:rFonts w:eastAsia="Times New Roman"/>
          <w:b/>
          <w:bCs/>
          <w:sz w:val="28"/>
          <w:szCs w:val="28"/>
        </w:rPr>
        <w:t>содержание взаимодействия педагогов и родителей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определяется целями и задачами воспитания подрастающего поколения, стоящими перед обществом, приоритетностью общественного или семейного воспитания.</w:t>
      </w:r>
    </w:p>
    <w:p w:rsidR="008A380E" w:rsidRDefault="008A380E">
      <w:pPr>
        <w:spacing w:line="45" w:lineRule="exact"/>
        <w:rPr>
          <w:rFonts w:eastAsia="Times New Roman"/>
          <w:sz w:val="27"/>
          <w:szCs w:val="27"/>
        </w:rPr>
      </w:pPr>
    </w:p>
    <w:p w:rsidR="008A380E" w:rsidRDefault="00BA501F">
      <w:pPr>
        <w:spacing w:line="238" w:lineRule="auto"/>
        <w:ind w:left="260" w:firstLine="70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В течение ря</w:t>
      </w:r>
      <w:r>
        <w:rPr>
          <w:rFonts w:eastAsia="Times New Roman"/>
          <w:sz w:val="28"/>
          <w:szCs w:val="28"/>
        </w:rPr>
        <w:t>да лет практика сотрудничества общественного и семейного основная задача которых – сообщить знания, сформировать представления, убеждения, проконтролировать, исправить, и даже перевоспитать их. Педагогам было проще строить работу с родителями с целью сообщ</w:t>
      </w:r>
      <w:r>
        <w:rPr>
          <w:rFonts w:eastAsia="Times New Roman"/>
          <w:sz w:val="28"/>
          <w:szCs w:val="28"/>
        </w:rPr>
        <w:t>ения знаний, используя разнообразные формы просвещения, без учета обратной связи. При этом сами родители порой сетовали на то, что знания им даются «слишком общие» и «не касаются именно их ребенка».</w:t>
      </w:r>
    </w:p>
    <w:p w:rsidR="008A380E" w:rsidRDefault="008A380E">
      <w:pPr>
        <w:spacing w:line="50" w:lineRule="exact"/>
        <w:rPr>
          <w:sz w:val="20"/>
          <w:szCs w:val="20"/>
        </w:rPr>
      </w:pPr>
    </w:p>
    <w:p w:rsidR="008A380E" w:rsidRDefault="00BA501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Однако наряду с сообщением знаний важно формировать роди</w:t>
      </w:r>
      <w:r>
        <w:rPr>
          <w:rFonts w:eastAsia="Times New Roman"/>
          <w:sz w:val="28"/>
          <w:szCs w:val="28"/>
        </w:rPr>
        <w:t xml:space="preserve">телей как педагогов. Поскольку взаимодействие на современном этапе не ограничивается педагогическим просвещением, мы уточняем и расширяем понятие «взаимодействие» такой характеристикой, как </w:t>
      </w:r>
      <w:r>
        <w:rPr>
          <w:rFonts w:eastAsia="Times New Roman"/>
          <w:b/>
          <w:bCs/>
          <w:sz w:val="28"/>
          <w:szCs w:val="28"/>
        </w:rPr>
        <w:t>способность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родителей к рефлексии</w:t>
      </w:r>
      <w:r>
        <w:rPr>
          <w:rFonts w:eastAsia="Times New Roman"/>
          <w:sz w:val="28"/>
          <w:szCs w:val="28"/>
        </w:rPr>
        <w:t>.</w:t>
      </w:r>
    </w:p>
    <w:p w:rsidR="008A380E" w:rsidRDefault="008A380E">
      <w:pPr>
        <w:spacing w:line="49" w:lineRule="exact"/>
        <w:rPr>
          <w:sz w:val="20"/>
          <w:szCs w:val="20"/>
        </w:rPr>
      </w:pPr>
    </w:p>
    <w:p w:rsidR="008A380E" w:rsidRDefault="00BA501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Задача формирования у родителе</w:t>
      </w:r>
      <w:r>
        <w:rPr>
          <w:rFonts w:eastAsia="Times New Roman"/>
          <w:sz w:val="28"/>
          <w:szCs w:val="28"/>
        </w:rPr>
        <w:t xml:space="preserve">й одного из компонентов </w:t>
      </w:r>
      <w:r>
        <w:rPr>
          <w:rFonts w:eastAsia="Times New Roman"/>
          <w:b/>
          <w:bCs/>
          <w:sz w:val="28"/>
          <w:szCs w:val="28"/>
        </w:rPr>
        <w:t>педагогической рефлексии</w:t>
      </w:r>
      <w:r>
        <w:rPr>
          <w:rFonts w:eastAsia="Times New Roman"/>
          <w:sz w:val="28"/>
          <w:szCs w:val="28"/>
        </w:rPr>
        <w:t xml:space="preserve"> – умения самокритично оценить себя как воспитателя, свою воспитательную деятельность, встать на место воспитуемого, посмотреть на ситуацию его глазами. Это особенно актуально для молодых отца и матери, поско</w:t>
      </w:r>
      <w:r>
        <w:rPr>
          <w:rFonts w:eastAsia="Times New Roman"/>
          <w:sz w:val="28"/>
          <w:szCs w:val="28"/>
        </w:rPr>
        <w:t>льку у них только начинает складывать родительская позиция. От сформированности этого умения зависит характер взаимоотношений родителей и ребенка, успех их дальнейшей воспитательной деятельности.</w:t>
      </w:r>
    </w:p>
    <w:p w:rsidR="008A380E" w:rsidRDefault="008A380E">
      <w:pPr>
        <w:spacing w:line="50" w:lineRule="exact"/>
        <w:rPr>
          <w:sz w:val="20"/>
          <w:szCs w:val="20"/>
        </w:rPr>
      </w:pPr>
    </w:p>
    <w:p w:rsidR="008A380E" w:rsidRDefault="00BA501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Сформированные у родителей стремление понять ребенка, умени</w:t>
      </w:r>
      <w:r>
        <w:rPr>
          <w:rFonts w:eastAsia="Times New Roman"/>
          <w:sz w:val="28"/>
          <w:szCs w:val="28"/>
        </w:rPr>
        <w:t>е творчески применять полученные педагогические знания будут способствовать появлению взаимопонимания между ними, эмоционально-положительного, осознанного, нравственно-мотивированного отношения ребенка к требованиям взрослого.</w:t>
      </w:r>
    </w:p>
    <w:p w:rsidR="008A380E" w:rsidRDefault="008A380E">
      <w:pPr>
        <w:sectPr w:rsidR="008A380E">
          <w:pgSz w:w="11900" w:h="16838"/>
          <w:pgMar w:top="1138" w:right="846" w:bottom="747" w:left="1440" w:header="0" w:footer="0" w:gutter="0"/>
          <w:cols w:space="720" w:equalWidth="0">
            <w:col w:w="9620"/>
          </w:cols>
        </w:sectPr>
      </w:pPr>
    </w:p>
    <w:p w:rsidR="008A380E" w:rsidRDefault="00BA501F">
      <w:pPr>
        <w:numPr>
          <w:ilvl w:val="0"/>
          <w:numId w:val="3"/>
        </w:numPr>
        <w:tabs>
          <w:tab w:val="left" w:pos="1340"/>
        </w:tabs>
        <w:ind w:left="134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новым  </w:t>
      </w:r>
      <w:r>
        <w:rPr>
          <w:rFonts w:eastAsia="Times New Roman"/>
          <w:sz w:val="28"/>
          <w:szCs w:val="28"/>
        </w:rPr>
        <w:t>подходам  взаимодействия  дошкольного  образовательного</w:t>
      </w:r>
    </w:p>
    <w:p w:rsidR="008A380E" w:rsidRDefault="008A380E">
      <w:pPr>
        <w:spacing w:line="16" w:lineRule="exact"/>
        <w:rPr>
          <w:rFonts w:eastAsia="Times New Roman"/>
          <w:sz w:val="28"/>
          <w:szCs w:val="28"/>
        </w:rPr>
      </w:pPr>
    </w:p>
    <w:p w:rsidR="008A380E" w:rsidRDefault="00BA501F">
      <w:pPr>
        <w:spacing w:line="23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учреждения и семьи относится </w:t>
      </w:r>
      <w:r>
        <w:rPr>
          <w:rFonts w:eastAsia="Times New Roman"/>
          <w:b/>
          <w:bCs/>
          <w:sz w:val="28"/>
          <w:szCs w:val="28"/>
        </w:rPr>
        <w:t>формирование родительской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компетентности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которая предполагает интегрирование разных аспектов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личного родительского опыта:</w:t>
      </w:r>
    </w:p>
    <w:p w:rsidR="008A380E" w:rsidRDefault="008A380E">
      <w:pPr>
        <w:spacing w:line="47" w:lineRule="exact"/>
        <w:rPr>
          <w:rFonts w:eastAsia="Times New Roman"/>
          <w:sz w:val="28"/>
          <w:szCs w:val="28"/>
        </w:rPr>
      </w:pPr>
    </w:p>
    <w:p w:rsidR="008A380E" w:rsidRDefault="00BA501F">
      <w:pPr>
        <w:spacing w:line="259" w:lineRule="auto"/>
        <w:ind w:left="980" w:right="6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когнитивного; эмоционального; сенсорного; комм</w:t>
      </w:r>
      <w:r>
        <w:rPr>
          <w:rFonts w:eastAsia="Times New Roman"/>
          <w:sz w:val="28"/>
          <w:szCs w:val="28"/>
        </w:rPr>
        <w:t>уникативного; рефлексивного и др.</w:t>
      </w:r>
    </w:p>
    <w:p w:rsidR="008A380E" w:rsidRDefault="008A380E">
      <w:pPr>
        <w:spacing w:line="364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Компетентность включает в себя не только когнитивный компонент, но</w:t>
      </w:r>
    </w:p>
    <w:p w:rsidR="008A380E" w:rsidRDefault="008A380E">
      <w:pPr>
        <w:spacing w:line="14" w:lineRule="exact"/>
        <w:rPr>
          <w:sz w:val="20"/>
          <w:szCs w:val="20"/>
        </w:rPr>
      </w:pPr>
    </w:p>
    <w:p w:rsidR="008A380E" w:rsidRDefault="00BA501F">
      <w:pPr>
        <w:numPr>
          <w:ilvl w:val="0"/>
          <w:numId w:val="4"/>
        </w:numPr>
        <w:tabs>
          <w:tab w:val="left" w:pos="521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эмоциональный, и поведенческий, то есть умение применять полученные знания на практике, сформированность педагогической рефлексии. Качество родительской </w:t>
      </w:r>
      <w:r>
        <w:rPr>
          <w:rFonts w:eastAsia="Times New Roman"/>
          <w:sz w:val="28"/>
          <w:szCs w:val="28"/>
        </w:rPr>
        <w:t>компетентности будет обнаруживаться в способности взрослого находить в любой ситуации общения точный и искренний совместный язык контакта с ребенком, включающий многообразие вербального и невербального поведения субъектов общения, что позволит взрослому ос</w:t>
      </w:r>
      <w:r>
        <w:rPr>
          <w:rFonts w:eastAsia="Times New Roman"/>
          <w:sz w:val="28"/>
          <w:szCs w:val="28"/>
        </w:rPr>
        <w:t xml:space="preserve">таваться во взаимосвязи с ребенком. Когда выбор реагирования на поведение дошкольника осознан родителями, он становится свободным от привычных стереотипных реакций и </w:t>
      </w:r>
      <w:r>
        <w:rPr>
          <w:rFonts w:eastAsia="Times New Roman"/>
          <w:b/>
          <w:bCs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автоматизмов</w:t>
      </w:r>
      <w:r>
        <w:rPr>
          <w:rFonts w:eastAsia="Times New Roman"/>
          <w:b/>
          <w:bCs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поведения.</w:t>
      </w:r>
    </w:p>
    <w:p w:rsidR="008A380E" w:rsidRDefault="008A380E">
      <w:pPr>
        <w:spacing w:line="54" w:lineRule="exact"/>
        <w:rPr>
          <w:sz w:val="20"/>
          <w:szCs w:val="20"/>
        </w:rPr>
      </w:pPr>
    </w:p>
    <w:p w:rsidR="008A380E" w:rsidRDefault="00BA501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И, конечно же, содержанием взаимодействия являются все вопросы </w:t>
      </w:r>
      <w:r>
        <w:rPr>
          <w:rFonts w:eastAsia="Times New Roman"/>
          <w:sz w:val="28"/>
          <w:szCs w:val="28"/>
        </w:rPr>
        <w:t>воспитания и развития ребенка дошкольного возраста.</w:t>
      </w:r>
    </w:p>
    <w:p w:rsidR="008A380E" w:rsidRDefault="008A380E">
      <w:pPr>
        <w:spacing w:line="45" w:lineRule="exact"/>
        <w:rPr>
          <w:sz w:val="20"/>
          <w:szCs w:val="20"/>
        </w:rPr>
      </w:pPr>
    </w:p>
    <w:p w:rsidR="008A380E" w:rsidRDefault="00BA501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в настоящее время существуют разные подходы к взаимодействию педагогов ДОУ и родителей, многие из которых, не являясь по сути новыми, приобретают сегодня новое звучание и актуальность.</w:t>
      </w:r>
    </w:p>
    <w:p w:rsidR="008A380E" w:rsidRDefault="008A380E">
      <w:pPr>
        <w:spacing w:line="200" w:lineRule="exact"/>
        <w:rPr>
          <w:sz w:val="20"/>
          <w:szCs w:val="20"/>
        </w:rPr>
      </w:pPr>
    </w:p>
    <w:p w:rsidR="008A380E" w:rsidRDefault="008A380E">
      <w:pPr>
        <w:spacing w:line="200" w:lineRule="exact"/>
        <w:rPr>
          <w:sz w:val="20"/>
          <w:szCs w:val="20"/>
        </w:rPr>
      </w:pPr>
    </w:p>
    <w:p w:rsidR="008A380E" w:rsidRDefault="008A380E">
      <w:pPr>
        <w:spacing w:line="337" w:lineRule="exact"/>
        <w:rPr>
          <w:sz w:val="20"/>
          <w:szCs w:val="20"/>
        </w:rPr>
      </w:pPr>
    </w:p>
    <w:p w:rsidR="008A380E" w:rsidRDefault="00BA501F">
      <w:pPr>
        <w:ind w:left="17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Формы взаимодействия ДОУ с родителями</w:t>
      </w:r>
    </w:p>
    <w:p w:rsidR="008A380E" w:rsidRDefault="008A380E">
      <w:pPr>
        <w:spacing w:line="378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Взаимодействие педагогов ДОУ с родителями реализуется посредством</w:t>
      </w:r>
    </w:p>
    <w:p w:rsidR="008A380E" w:rsidRDefault="008A380E">
      <w:pPr>
        <w:spacing w:line="13" w:lineRule="exact"/>
        <w:rPr>
          <w:sz w:val="20"/>
          <w:szCs w:val="20"/>
        </w:rPr>
      </w:pPr>
    </w:p>
    <w:p w:rsidR="008A380E" w:rsidRDefault="00BA501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разных форм. Выделяют </w:t>
      </w:r>
      <w:r>
        <w:rPr>
          <w:rFonts w:eastAsia="Times New Roman"/>
          <w:b/>
          <w:bCs/>
          <w:sz w:val="28"/>
          <w:szCs w:val="28"/>
        </w:rPr>
        <w:t>традиционные и нетрадиционные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формы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Традиционные формы </w:t>
      </w:r>
      <w:r>
        <w:rPr>
          <w:rFonts w:eastAsia="Times New Roman"/>
          <w:sz w:val="28"/>
          <w:szCs w:val="28"/>
        </w:rPr>
        <w:t>существуют не одно десятилетие и делятся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следующие группы:</w:t>
      </w:r>
    </w:p>
    <w:p w:rsidR="008A380E" w:rsidRDefault="008A380E">
      <w:pPr>
        <w:spacing w:line="47" w:lineRule="exact"/>
        <w:rPr>
          <w:sz w:val="20"/>
          <w:szCs w:val="20"/>
        </w:rPr>
      </w:pPr>
    </w:p>
    <w:p w:rsidR="008A380E" w:rsidRDefault="00BA501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коллектив</w:t>
      </w:r>
      <w:r>
        <w:rPr>
          <w:rFonts w:eastAsia="Times New Roman"/>
          <w:i/>
          <w:iCs/>
          <w:sz w:val="28"/>
          <w:szCs w:val="28"/>
        </w:rPr>
        <w:t>ны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родительские собрания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(проводятся как групповые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3–4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раза в год, так и общие со всеми родителями воспитанников в начале и в конце года), групповые консультации, конференции;</w:t>
      </w:r>
    </w:p>
    <w:p w:rsidR="008A380E" w:rsidRDefault="008A380E">
      <w:pPr>
        <w:spacing w:line="30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индивидуальные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индивидуальные консультации,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беседы;</w:t>
      </w:r>
    </w:p>
    <w:p w:rsidR="008A380E" w:rsidRDefault="008A380E">
      <w:pPr>
        <w:spacing w:line="47" w:lineRule="exact"/>
        <w:rPr>
          <w:sz w:val="20"/>
          <w:szCs w:val="20"/>
        </w:rPr>
      </w:pPr>
    </w:p>
    <w:p w:rsidR="008A380E" w:rsidRDefault="00BA501F">
      <w:pPr>
        <w:spacing w:line="23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наглядные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папки-</w:t>
      </w:r>
      <w:r>
        <w:rPr>
          <w:rFonts w:eastAsia="Times New Roman"/>
          <w:sz w:val="28"/>
          <w:szCs w:val="28"/>
        </w:rPr>
        <w:t>передвижки,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стенды,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ширмы,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выставки,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фото,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дни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открытых дверей.</w:t>
      </w:r>
    </w:p>
    <w:p w:rsidR="008A380E" w:rsidRDefault="008A380E">
      <w:pPr>
        <w:spacing w:line="49" w:lineRule="exact"/>
        <w:rPr>
          <w:sz w:val="20"/>
          <w:szCs w:val="20"/>
        </w:rPr>
      </w:pPr>
    </w:p>
    <w:p w:rsidR="008A380E" w:rsidRDefault="00BA501F">
      <w:pPr>
        <w:spacing w:line="23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</w:t>
      </w:r>
      <w:r>
        <w:rPr>
          <w:rFonts w:eastAsia="Times New Roman"/>
          <w:b/>
          <w:bCs/>
          <w:sz w:val="28"/>
          <w:szCs w:val="28"/>
        </w:rPr>
        <w:t>лассификация нетрадиционных форм</w:t>
      </w:r>
      <w:r>
        <w:rPr>
          <w:rFonts w:eastAsia="Times New Roman"/>
          <w:sz w:val="28"/>
          <w:szCs w:val="28"/>
        </w:rPr>
        <w:t>. К ним относятся четыре группы:</w:t>
      </w:r>
    </w:p>
    <w:p w:rsidR="008A380E" w:rsidRDefault="008A380E">
      <w:pPr>
        <w:spacing w:line="34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информационно-аналитические;</w:t>
      </w:r>
    </w:p>
    <w:p w:rsidR="008A380E" w:rsidRDefault="008A380E">
      <w:pPr>
        <w:sectPr w:rsidR="008A380E">
          <w:pgSz w:w="11900" w:h="16838"/>
          <w:pgMar w:top="1125" w:right="846" w:bottom="657" w:left="1440" w:header="0" w:footer="0" w:gutter="0"/>
          <w:cols w:space="720" w:equalWidth="0">
            <w:col w:w="9620"/>
          </w:cols>
        </w:sectPr>
      </w:pPr>
    </w:p>
    <w:p w:rsidR="008A380E" w:rsidRDefault="008A380E">
      <w:pPr>
        <w:spacing w:line="40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досуговые;</w:t>
      </w:r>
    </w:p>
    <w:p w:rsidR="008A380E" w:rsidRDefault="008A380E">
      <w:pPr>
        <w:sectPr w:rsidR="008A380E">
          <w:type w:val="continuous"/>
          <w:pgSz w:w="11900" w:h="16838"/>
          <w:pgMar w:top="1125" w:right="846" w:bottom="657" w:left="1440" w:header="0" w:footer="0" w:gutter="0"/>
          <w:cols w:space="720" w:equalWidth="0">
            <w:col w:w="9620"/>
          </w:cols>
        </w:sect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познавательные;</w:t>
      </w:r>
    </w:p>
    <w:p w:rsidR="008A380E" w:rsidRDefault="008A380E">
      <w:pPr>
        <w:spacing w:line="31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наглядно-</w:t>
      </w:r>
      <w:r>
        <w:rPr>
          <w:rFonts w:eastAsia="Times New Roman"/>
          <w:i/>
          <w:iCs/>
          <w:sz w:val="28"/>
          <w:szCs w:val="28"/>
        </w:rPr>
        <w:t>информационные формы.</w:t>
      </w:r>
    </w:p>
    <w:p w:rsidR="008A380E" w:rsidRDefault="008A380E">
      <w:pPr>
        <w:spacing w:line="47" w:lineRule="exact"/>
        <w:rPr>
          <w:sz w:val="20"/>
          <w:szCs w:val="20"/>
        </w:rPr>
      </w:pPr>
    </w:p>
    <w:p w:rsidR="008A380E" w:rsidRDefault="00BA501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Информационно-аналитические </w:t>
      </w:r>
      <w:r>
        <w:rPr>
          <w:rFonts w:eastAsia="Times New Roman"/>
          <w:sz w:val="28"/>
          <w:szCs w:val="28"/>
        </w:rPr>
        <w:t>формы направлены на выявление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интересов, запросов родителей, установление эмоционального контакта между педагогами, родителями и детьми. Из анкет педагоги узнают особенности дошкольников, что ребенок любит</w:t>
      </w:r>
      <w:r>
        <w:rPr>
          <w:rFonts w:eastAsia="Times New Roman"/>
          <w:sz w:val="28"/>
          <w:szCs w:val="28"/>
        </w:rPr>
        <w:t>, не любит, его предпочтения, как называть ребенка. Сюда относятся также опрос, тесты, анкетирование, «Почтовый ящик», информационные корзины, куда родители могут помещать волнующие их вопросы.</w:t>
      </w:r>
    </w:p>
    <w:p w:rsidR="008A380E" w:rsidRDefault="008A380E">
      <w:pPr>
        <w:spacing w:line="47" w:lineRule="exact"/>
        <w:rPr>
          <w:sz w:val="20"/>
          <w:szCs w:val="20"/>
        </w:rPr>
      </w:pPr>
    </w:p>
    <w:p w:rsidR="008A380E" w:rsidRDefault="00BA501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Досуговые формы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совместные досуги,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праздники,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выставки.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призваны устанавливать теплые неформальные, доверительные отношения, эмоциональный контакт между педагогами и родителями, между родителями</w:t>
      </w:r>
    </w:p>
    <w:p w:rsidR="008A380E" w:rsidRDefault="008A380E">
      <w:pPr>
        <w:spacing w:line="14" w:lineRule="exact"/>
        <w:rPr>
          <w:sz w:val="20"/>
          <w:szCs w:val="20"/>
        </w:rPr>
      </w:pPr>
    </w:p>
    <w:p w:rsidR="008A380E" w:rsidRDefault="00BA501F">
      <w:pPr>
        <w:numPr>
          <w:ilvl w:val="0"/>
          <w:numId w:val="5"/>
        </w:numPr>
        <w:tabs>
          <w:tab w:val="left" w:pos="574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детьми. Досуги позволяют создать эмоциональный комфорт в группе. Родители становятся более открытыми для общени</w:t>
      </w:r>
      <w:r>
        <w:rPr>
          <w:rFonts w:eastAsia="Times New Roman"/>
          <w:sz w:val="28"/>
          <w:szCs w:val="28"/>
        </w:rPr>
        <w:t>я.</w:t>
      </w:r>
    </w:p>
    <w:p w:rsidR="008A380E" w:rsidRDefault="008A380E">
      <w:pPr>
        <w:spacing w:line="49" w:lineRule="exact"/>
        <w:rPr>
          <w:rFonts w:eastAsia="Times New Roman"/>
          <w:sz w:val="28"/>
          <w:szCs w:val="28"/>
        </w:rPr>
      </w:pPr>
    </w:p>
    <w:p w:rsidR="008A380E" w:rsidRDefault="00BA501F">
      <w:pPr>
        <w:numPr>
          <w:ilvl w:val="1"/>
          <w:numId w:val="5"/>
        </w:numPr>
        <w:tabs>
          <w:tab w:val="left" w:pos="1359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досуговым формам относятся различные праздники, например, «Встреча Нового года», «Масленица», «Праздник мам», «Праздник урожая», «Спортивный праздник с родителями», «Дог-шоу», организация «Семейных театров» с участием членов семьи и др.</w:t>
      </w:r>
    </w:p>
    <w:p w:rsidR="008A380E" w:rsidRDefault="008A380E">
      <w:pPr>
        <w:spacing w:line="51" w:lineRule="exact"/>
        <w:rPr>
          <w:sz w:val="20"/>
          <w:szCs w:val="20"/>
        </w:rPr>
      </w:pPr>
    </w:p>
    <w:p w:rsidR="008A380E" w:rsidRDefault="00BA501F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этих </w:t>
      </w:r>
      <w:r>
        <w:rPr>
          <w:rFonts w:eastAsia="Times New Roman"/>
          <w:sz w:val="28"/>
          <w:szCs w:val="28"/>
        </w:rPr>
        <w:t>мероприятиях родители являются участниками, а не гостями дошкольного учреждения. Они играют, поют песни, читают стихи, приносят свои коллекции, предметы быта, награды и др.</w:t>
      </w:r>
    </w:p>
    <w:p w:rsidR="008A380E" w:rsidRDefault="008A380E">
      <w:pPr>
        <w:spacing w:line="51" w:lineRule="exact"/>
        <w:rPr>
          <w:sz w:val="20"/>
          <w:szCs w:val="20"/>
        </w:rPr>
      </w:pPr>
    </w:p>
    <w:p w:rsidR="008A380E" w:rsidRDefault="00BA501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Также проводятся игры «Устами младенца», «Ярмарка», конкурсы «Украсим елку», «Слад</w:t>
      </w:r>
      <w:r>
        <w:rPr>
          <w:rFonts w:eastAsia="Times New Roman"/>
          <w:sz w:val="28"/>
          <w:szCs w:val="28"/>
        </w:rPr>
        <w:t>кий час», дефиле для детей из бросового материала и др. Родители вместе с детьми выполняют творческие задания «Юный мастер», «Хорошая хозяйка».</w:t>
      </w:r>
    </w:p>
    <w:p w:rsidR="008A380E" w:rsidRDefault="008A380E">
      <w:pPr>
        <w:spacing w:line="51" w:lineRule="exact"/>
        <w:rPr>
          <w:sz w:val="20"/>
          <w:szCs w:val="20"/>
        </w:rPr>
      </w:pPr>
    </w:p>
    <w:p w:rsidR="008A380E" w:rsidRDefault="00BA501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Положительным является организация совместной деятельности родителей и дошкольников, например, «Любимые кулинар</w:t>
      </w:r>
      <w:r>
        <w:rPr>
          <w:rFonts w:eastAsia="Times New Roman"/>
          <w:sz w:val="28"/>
          <w:szCs w:val="28"/>
        </w:rPr>
        <w:t>ные рецепты моей семьи», «Театральные фестивали», «Творческие мастерские», выставки «Радость созидания» и др.</w:t>
      </w:r>
    </w:p>
    <w:p w:rsidR="008A380E" w:rsidRDefault="008A380E">
      <w:pPr>
        <w:spacing w:line="51" w:lineRule="exact"/>
        <w:rPr>
          <w:sz w:val="20"/>
          <w:szCs w:val="20"/>
        </w:rPr>
      </w:pPr>
    </w:p>
    <w:p w:rsidR="008A380E" w:rsidRDefault="00BA501F">
      <w:pPr>
        <w:spacing w:line="24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Суть </w:t>
      </w:r>
      <w:r>
        <w:rPr>
          <w:rFonts w:eastAsia="Times New Roman"/>
          <w:b/>
          <w:bCs/>
          <w:sz w:val="27"/>
          <w:szCs w:val="27"/>
        </w:rPr>
        <w:t>познавательных форм</w:t>
      </w:r>
      <w:r>
        <w:rPr>
          <w:rFonts w:eastAsia="Times New Roman"/>
          <w:sz w:val="27"/>
          <w:szCs w:val="27"/>
        </w:rPr>
        <w:t xml:space="preserve"> – ознакомление родителей с возрастными и психологическими особенностями детей дошкольного возраста,</w:t>
      </w:r>
      <w:r>
        <w:rPr>
          <w:rFonts w:eastAsia="Times New Roman"/>
          <w:sz w:val="27"/>
          <w:szCs w:val="27"/>
        </w:rPr>
        <w:t xml:space="preserve"> формирование у них практических навыков воспитания. Основная роль принадлежит собраниям в нетрадиционной форме, групповым консультациям. Педагоги творчески подходят к их организации и проведению, опираясь часто на популярные телепередачи. Сюда относятся «</w:t>
      </w:r>
      <w:r>
        <w:rPr>
          <w:rFonts w:eastAsia="Times New Roman"/>
          <w:sz w:val="27"/>
          <w:szCs w:val="27"/>
        </w:rPr>
        <w:t>КВН», «Педагогическое поле чудес», «Театральная пятница», «Педагогический случай», «Что, где когда?», «Круглый стол», «Ток-шоу», «Телефон доверия», «Викторины», и др. Для формирования у родителей навыков и умений воспитания ребенка также проводятся тренинг</w:t>
      </w:r>
      <w:r>
        <w:rPr>
          <w:rFonts w:eastAsia="Times New Roman"/>
          <w:sz w:val="27"/>
          <w:szCs w:val="27"/>
        </w:rPr>
        <w:t>и, практикумы, дискуссии.</w:t>
      </w:r>
    </w:p>
    <w:p w:rsidR="008A380E" w:rsidRDefault="008A380E">
      <w:pPr>
        <w:spacing w:line="42" w:lineRule="exact"/>
        <w:rPr>
          <w:sz w:val="20"/>
          <w:szCs w:val="20"/>
        </w:rPr>
      </w:pPr>
    </w:p>
    <w:p w:rsidR="008A380E" w:rsidRDefault="00BA501F">
      <w:pPr>
        <w:numPr>
          <w:ilvl w:val="0"/>
          <w:numId w:val="6"/>
        </w:numPr>
        <w:tabs>
          <w:tab w:val="left" w:pos="1280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нетрадиционном проведении родительских собраний мы говорим в том случае, если педагог относится к родителям как к партнерам по общению, учитывает их опыт воспитания, потребности в знаниях, использует методы активизации.</w:t>
      </w:r>
    </w:p>
    <w:p w:rsidR="008A380E" w:rsidRDefault="008A380E">
      <w:pPr>
        <w:sectPr w:rsidR="008A380E">
          <w:pgSz w:w="11900" w:h="16838"/>
          <w:pgMar w:top="1122" w:right="846" w:bottom="1033" w:left="1440" w:header="0" w:footer="0" w:gutter="0"/>
          <w:cols w:space="720" w:equalWidth="0">
            <w:col w:w="9620"/>
          </w:cols>
        </w:sectPr>
      </w:pPr>
    </w:p>
    <w:p w:rsidR="008A380E" w:rsidRDefault="00BA501F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Наглядно-информационные формы </w:t>
      </w:r>
      <w:r>
        <w:rPr>
          <w:rFonts w:eastAsia="Times New Roman"/>
          <w:sz w:val="28"/>
          <w:szCs w:val="28"/>
        </w:rPr>
        <w:t>условно разделены на две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подгруппы:</w:t>
      </w:r>
    </w:p>
    <w:p w:rsidR="008A380E" w:rsidRDefault="008A380E">
      <w:pPr>
        <w:spacing w:line="31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информационно-ознакомительная;</w:t>
      </w:r>
    </w:p>
    <w:p w:rsidR="008A380E" w:rsidRDefault="008A380E">
      <w:pPr>
        <w:spacing w:line="31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информационно-просветительская.</w:t>
      </w:r>
    </w:p>
    <w:p w:rsidR="008A380E" w:rsidRDefault="008A380E">
      <w:pPr>
        <w:spacing w:line="47" w:lineRule="exact"/>
        <w:rPr>
          <w:sz w:val="20"/>
          <w:szCs w:val="20"/>
        </w:rPr>
      </w:pPr>
    </w:p>
    <w:p w:rsidR="008A380E" w:rsidRDefault="00BA501F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Наглядно-информационные формы в нетрадиционном звучании позволяют правильно оценить деятельность </w:t>
      </w:r>
      <w:r>
        <w:rPr>
          <w:rFonts w:eastAsia="Times New Roman"/>
          <w:sz w:val="28"/>
          <w:szCs w:val="28"/>
        </w:rPr>
        <w:t>педагогов, пересмотреть методы и приемы семейного воспитания.</w:t>
      </w:r>
    </w:p>
    <w:p w:rsidR="008A380E" w:rsidRDefault="008A380E">
      <w:pPr>
        <w:spacing w:line="50" w:lineRule="exact"/>
        <w:rPr>
          <w:sz w:val="20"/>
          <w:szCs w:val="20"/>
        </w:rPr>
      </w:pPr>
    </w:p>
    <w:p w:rsidR="008A380E" w:rsidRDefault="00BA501F">
      <w:pPr>
        <w:spacing w:line="24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Задача информационно-ознакомительной формы </w:t>
      </w:r>
      <w:r>
        <w:rPr>
          <w:rFonts w:eastAsia="Times New Roman"/>
          <w:sz w:val="27"/>
          <w:szCs w:val="27"/>
        </w:rPr>
        <w:t>–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ознакомление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родителей с дошкольным учреждением, особенностями его работы, педагогами, преодоление поверхностных мнений о деятельности ДОУ. Например</w:t>
      </w:r>
      <w:r>
        <w:rPr>
          <w:rFonts w:eastAsia="Times New Roman"/>
          <w:sz w:val="27"/>
          <w:szCs w:val="27"/>
        </w:rPr>
        <w:t>, это Дни открытых дверей. Примечательно, что сегодня для тех родителей, которые не смогли посетить детский сад, можно предложить записи на диске; просмотр видеороликов, выставки детских работ. Сюда же относятся совместные выставки детских рисунков и фотог</w:t>
      </w:r>
      <w:r>
        <w:rPr>
          <w:rFonts w:eastAsia="Times New Roman"/>
          <w:sz w:val="27"/>
          <w:szCs w:val="27"/>
        </w:rPr>
        <w:t>рафий на тему «Моя семья на отдыхе», «Поделки из природного материала», изготовленные руками взрослых и детей. Совместно с родителями оформляются коллажи при помощи современных технологий. Практикуется переписка с родителями при помощи электронной почты, о</w:t>
      </w:r>
      <w:r>
        <w:rPr>
          <w:rFonts w:eastAsia="Times New Roman"/>
          <w:sz w:val="27"/>
          <w:szCs w:val="27"/>
        </w:rPr>
        <w:t>бмен фотографиями. Активно используются возможности фотошопа, фотографии демонстрируются на электронных носителях. К изготовлению слайд-шоу активно подключаются родители.</w:t>
      </w:r>
    </w:p>
    <w:p w:rsidR="008A380E" w:rsidRDefault="008A380E">
      <w:pPr>
        <w:spacing w:line="44" w:lineRule="exact"/>
        <w:rPr>
          <w:sz w:val="20"/>
          <w:szCs w:val="20"/>
        </w:rPr>
      </w:pPr>
    </w:p>
    <w:p w:rsidR="008A380E" w:rsidRDefault="00BA501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Задачи информационно-просветительской формы </w:t>
      </w:r>
      <w:r>
        <w:rPr>
          <w:rFonts w:eastAsia="Times New Roman"/>
          <w:sz w:val="28"/>
          <w:szCs w:val="28"/>
        </w:rPr>
        <w:t>близки к задачам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познавательных форм и н</w:t>
      </w:r>
      <w:r>
        <w:rPr>
          <w:rFonts w:eastAsia="Times New Roman"/>
          <w:sz w:val="28"/>
          <w:szCs w:val="28"/>
        </w:rPr>
        <w:t>аправлены на обогащение знаний родителей об особенностях развития и воспитания детей дошкольного возраста. К ним относятся: выпуск газеты для родителей, компьютерная презентация текста, рисунков, диаграмм, библиотеки для родителей по основным проблемам сем</w:t>
      </w:r>
      <w:r>
        <w:rPr>
          <w:rFonts w:eastAsia="Times New Roman"/>
          <w:sz w:val="28"/>
          <w:szCs w:val="28"/>
        </w:rPr>
        <w:t>ейной педагогики.</w:t>
      </w:r>
    </w:p>
    <w:p w:rsidR="008A380E" w:rsidRDefault="008A380E">
      <w:pPr>
        <w:spacing w:line="48" w:lineRule="exact"/>
        <w:rPr>
          <w:sz w:val="20"/>
          <w:szCs w:val="20"/>
        </w:rPr>
      </w:pPr>
    </w:p>
    <w:p w:rsidR="008A380E" w:rsidRDefault="00BA501F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Стенды, выполненные с применением современных технологий, также можно отнести в данную группу. Специфика этих форм заключается в том, что общение педагога с родителями здесь не прямое, а опосредованное.</w:t>
      </w:r>
    </w:p>
    <w:p w:rsidR="008A380E" w:rsidRDefault="008A380E">
      <w:pPr>
        <w:spacing w:line="50" w:lineRule="exact"/>
        <w:rPr>
          <w:sz w:val="20"/>
          <w:szCs w:val="20"/>
        </w:rPr>
      </w:pPr>
    </w:p>
    <w:p w:rsidR="008A380E" w:rsidRDefault="00BA501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Одной из форм, проверенных времен</w:t>
      </w:r>
      <w:r>
        <w:rPr>
          <w:rFonts w:eastAsia="Times New Roman"/>
          <w:sz w:val="28"/>
          <w:szCs w:val="28"/>
        </w:rPr>
        <w:t xml:space="preserve">ем, является </w:t>
      </w:r>
      <w:r>
        <w:rPr>
          <w:rFonts w:eastAsia="Times New Roman"/>
          <w:b/>
          <w:bCs/>
          <w:sz w:val="28"/>
          <w:szCs w:val="28"/>
        </w:rPr>
        <w:t>подключение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родителей к жизни ДОУ, организация их совместной деятельности с детьми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родители разных профессий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(швея,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водитель,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врач,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библиотекарь, художник и т. д.) приходят в гости к дошкольникам. Проводят</w:t>
      </w:r>
    </w:p>
    <w:p w:rsidR="008A380E" w:rsidRDefault="008A380E">
      <w:pPr>
        <w:spacing w:line="15" w:lineRule="exact"/>
        <w:rPr>
          <w:sz w:val="20"/>
          <w:szCs w:val="20"/>
        </w:rPr>
      </w:pPr>
    </w:p>
    <w:p w:rsidR="008A380E" w:rsidRDefault="00BA501F">
      <w:pPr>
        <w:numPr>
          <w:ilvl w:val="0"/>
          <w:numId w:val="7"/>
        </w:numPr>
        <w:tabs>
          <w:tab w:val="left" w:pos="473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ними беседы. Например, папа по</w:t>
      </w:r>
      <w:r>
        <w:rPr>
          <w:rFonts w:eastAsia="Times New Roman"/>
          <w:sz w:val="28"/>
          <w:szCs w:val="28"/>
        </w:rPr>
        <w:t>жарный, или папа милиционер, мама врач знакомит воспитанников с особенностями своей профессии. Они принимают участие в разных занятиях с детьми, снимают мероприятия на камеру, предоставляют транспорт и др.</w:t>
      </w:r>
    </w:p>
    <w:p w:rsidR="008A380E" w:rsidRDefault="008A380E">
      <w:pPr>
        <w:spacing w:line="46" w:lineRule="exact"/>
        <w:rPr>
          <w:sz w:val="20"/>
          <w:szCs w:val="20"/>
        </w:rPr>
      </w:pPr>
    </w:p>
    <w:p w:rsidR="008A380E" w:rsidRDefault="00BA501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Также родители привлекаются к субботникам, участв</w:t>
      </w:r>
      <w:r>
        <w:rPr>
          <w:rFonts w:eastAsia="Times New Roman"/>
          <w:sz w:val="28"/>
          <w:szCs w:val="28"/>
        </w:rPr>
        <w:t>уют в озеленении территории ДОУ, возят дошкольников на представления, экскурсии в выходные дни, совместно посещают музеи.</w:t>
      </w:r>
    </w:p>
    <w:p w:rsidR="008A380E" w:rsidRDefault="008A380E">
      <w:pPr>
        <w:spacing w:line="33" w:lineRule="exact"/>
        <w:rPr>
          <w:sz w:val="20"/>
          <w:szCs w:val="20"/>
        </w:rPr>
      </w:pPr>
    </w:p>
    <w:p w:rsidR="008A380E" w:rsidRDefault="00BA501F">
      <w:pPr>
        <w:tabs>
          <w:tab w:val="left" w:pos="4840"/>
          <w:tab w:val="left" w:pos="88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Предложенную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классификацию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можно</w:t>
      </w:r>
    </w:p>
    <w:p w:rsidR="008A380E" w:rsidRDefault="008A380E">
      <w:pPr>
        <w:spacing w:line="13" w:lineRule="exact"/>
        <w:rPr>
          <w:sz w:val="20"/>
          <w:szCs w:val="20"/>
        </w:rPr>
      </w:pPr>
    </w:p>
    <w:p w:rsidR="008A380E" w:rsidRDefault="00BA501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дополнить </w:t>
      </w:r>
      <w:r>
        <w:rPr>
          <w:rFonts w:eastAsia="Times New Roman"/>
          <w:b/>
          <w:bCs/>
          <w:sz w:val="28"/>
          <w:szCs w:val="28"/>
        </w:rPr>
        <w:t>формами</w:t>
      </w:r>
      <w:r>
        <w:rPr>
          <w:rFonts w:eastAsia="Times New Roman"/>
          <w:b/>
          <w:bCs/>
          <w:i/>
          <w:i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направленными на формирование родительской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позиции:</w:t>
      </w:r>
    </w:p>
    <w:p w:rsidR="008A380E" w:rsidRDefault="008A380E">
      <w:pPr>
        <w:spacing w:line="26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рисование на тему: «Какая я</w:t>
      </w:r>
      <w:r>
        <w:rPr>
          <w:rFonts w:eastAsia="Times New Roman"/>
          <w:sz w:val="28"/>
          <w:szCs w:val="28"/>
        </w:rPr>
        <w:t xml:space="preserve"> мама?»;</w:t>
      </w:r>
    </w:p>
    <w:p w:rsidR="008A380E" w:rsidRDefault="008A380E">
      <w:pPr>
        <w:sectPr w:rsidR="008A380E">
          <w:pgSz w:w="11900" w:h="16838"/>
          <w:pgMar w:top="1138" w:right="846" w:bottom="681" w:left="1440" w:header="0" w:footer="0" w:gutter="0"/>
          <w:cols w:space="720" w:equalWidth="0">
            <w:col w:w="9620"/>
          </w:cols>
        </w:sect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формулировка своей концепции воспитания;</w:t>
      </w:r>
    </w:p>
    <w:p w:rsidR="008A380E" w:rsidRDefault="008A380E">
      <w:pPr>
        <w:spacing w:line="31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анализ собственных педагогических находок, неудач;</w:t>
      </w:r>
    </w:p>
    <w:p w:rsidR="008A380E" w:rsidRDefault="008A380E">
      <w:pPr>
        <w:spacing w:line="31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обмен опытом в кругу единомышленников;</w:t>
      </w:r>
    </w:p>
    <w:p w:rsidR="008A380E" w:rsidRDefault="008A380E">
      <w:pPr>
        <w:spacing w:line="28" w:lineRule="exact"/>
        <w:rPr>
          <w:sz w:val="20"/>
          <w:szCs w:val="20"/>
        </w:rPr>
      </w:pPr>
    </w:p>
    <w:p w:rsidR="008A380E" w:rsidRDefault="00BA501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книги о своем ребенке с его автопортретом на обложке.</w:t>
      </w:r>
    </w:p>
    <w:p w:rsidR="008A380E" w:rsidRDefault="008A380E">
      <w:pPr>
        <w:spacing w:line="47" w:lineRule="exact"/>
        <w:rPr>
          <w:sz w:val="20"/>
          <w:szCs w:val="20"/>
        </w:rPr>
      </w:pPr>
    </w:p>
    <w:p w:rsidR="008A380E" w:rsidRDefault="00BA501F">
      <w:pPr>
        <w:numPr>
          <w:ilvl w:val="0"/>
          <w:numId w:val="8"/>
        </w:numPr>
        <w:tabs>
          <w:tab w:val="left" w:pos="1345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настоящее время активно исп</w:t>
      </w:r>
      <w:r>
        <w:rPr>
          <w:rFonts w:eastAsia="Times New Roman"/>
          <w:sz w:val="28"/>
          <w:szCs w:val="28"/>
        </w:rPr>
        <w:t xml:space="preserve">ользуется </w:t>
      </w:r>
      <w:r>
        <w:rPr>
          <w:rFonts w:eastAsia="Times New Roman"/>
          <w:b/>
          <w:bCs/>
          <w:sz w:val="28"/>
          <w:szCs w:val="28"/>
        </w:rPr>
        <w:t>метод проектов</w:t>
      </w:r>
      <w:r>
        <w:rPr>
          <w:rFonts w:eastAsia="Times New Roman"/>
          <w:sz w:val="28"/>
          <w:szCs w:val="28"/>
        </w:rPr>
        <w:t xml:space="preserve">, когда родители подключаются к выполнению определенной части общего задания, например, по ознакомлению дошкольников с родным городом. Они собирают информацию об архитектуре, названиях улиц, площадей, делают зарисовки, фотографии и </w:t>
      </w:r>
      <w:r>
        <w:rPr>
          <w:rFonts w:eastAsia="Times New Roman"/>
          <w:sz w:val="28"/>
          <w:szCs w:val="28"/>
        </w:rPr>
        <w:t>др. Затем представляют свои работы на общем мероприятии. Этот метод способствует сближению родителей, детей и педагогов.</w:t>
      </w:r>
    </w:p>
    <w:p w:rsidR="008A380E" w:rsidRDefault="008A380E">
      <w:pPr>
        <w:spacing w:line="45" w:lineRule="exact"/>
        <w:rPr>
          <w:rFonts w:eastAsia="Times New Roman"/>
          <w:sz w:val="28"/>
          <w:szCs w:val="28"/>
        </w:rPr>
      </w:pPr>
    </w:p>
    <w:p w:rsidR="008A380E" w:rsidRDefault="00BA501F">
      <w:pPr>
        <w:spacing w:line="235" w:lineRule="auto"/>
        <w:ind w:left="260"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Сейчас участники педагогического процесса активно используют мультимедиа, Интернет.</w:t>
      </w:r>
    </w:p>
    <w:p w:rsidR="008A380E" w:rsidRDefault="008A380E">
      <w:pPr>
        <w:spacing w:line="44" w:lineRule="exact"/>
        <w:rPr>
          <w:rFonts w:eastAsia="Times New Roman"/>
          <w:sz w:val="28"/>
          <w:szCs w:val="28"/>
        </w:rPr>
      </w:pPr>
    </w:p>
    <w:p w:rsidR="008A380E" w:rsidRDefault="00BA501F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Применяемые </w:t>
      </w:r>
      <w:r>
        <w:rPr>
          <w:rFonts w:eastAsia="Times New Roman"/>
          <w:b/>
          <w:bCs/>
          <w:sz w:val="28"/>
          <w:szCs w:val="28"/>
        </w:rPr>
        <w:t>методы активизации</w:t>
      </w:r>
      <w:r>
        <w:rPr>
          <w:rFonts w:eastAsia="Times New Roman"/>
          <w:sz w:val="28"/>
          <w:szCs w:val="28"/>
        </w:rPr>
        <w:t xml:space="preserve"> предполагают возникновение интереса к предлагаемому материалу, ассоциаций с собственным опытом, желания родителей активно участвовать в обсуждении. Методы активизации, или активные методы, уменьшают давление шаблонов и стереотипов.</w:t>
      </w:r>
    </w:p>
    <w:p w:rsidR="008A380E" w:rsidRDefault="008A380E">
      <w:pPr>
        <w:spacing w:line="45" w:lineRule="exact"/>
        <w:rPr>
          <w:rFonts w:eastAsia="Times New Roman"/>
          <w:sz w:val="28"/>
          <w:szCs w:val="28"/>
        </w:rPr>
      </w:pPr>
    </w:p>
    <w:p w:rsidR="008A380E" w:rsidRDefault="00BA501F">
      <w:pPr>
        <w:numPr>
          <w:ilvl w:val="0"/>
          <w:numId w:val="8"/>
        </w:numPr>
        <w:tabs>
          <w:tab w:val="left" w:pos="1371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качестве примера метод</w:t>
      </w:r>
      <w:r>
        <w:rPr>
          <w:rFonts w:eastAsia="Times New Roman"/>
          <w:sz w:val="28"/>
          <w:szCs w:val="28"/>
        </w:rPr>
        <w:t>ов активизации родителей в процессе взаимодействия можно назвать:</w:t>
      </w:r>
    </w:p>
    <w:p w:rsidR="008A380E" w:rsidRDefault="008A380E">
      <w:pPr>
        <w:spacing w:line="44" w:lineRule="exact"/>
        <w:rPr>
          <w:rFonts w:eastAsia="Times New Roman"/>
          <w:sz w:val="28"/>
          <w:szCs w:val="28"/>
        </w:rPr>
      </w:pPr>
    </w:p>
    <w:p w:rsidR="008A380E" w:rsidRDefault="00BA501F">
      <w:pPr>
        <w:spacing w:line="259" w:lineRule="auto"/>
        <w:ind w:left="980" w:right="1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вопросы к родителям в связи с излагаемым материалом; постановка дискуссионных вопросов; предложение для о</w:t>
      </w:r>
      <w:r>
        <w:rPr>
          <w:rFonts w:eastAsia="Times New Roman"/>
          <w:sz w:val="28"/>
          <w:szCs w:val="28"/>
        </w:rPr>
        <w:t>бсуждения двух различных точек зрения; приведение примеров;</w:t>
      </w:r>
    </w:p>
    <w:p w:rsidR="008A380E" w:rsidRDefault="00BA501F">
      <w:pPr>
        <w:spacing w:line="251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использование видеомате</w:t>
      </w:r>
      <w:r>
        <w:rPr>
          <w:rFonts w:eastAsia="Times New Roman"/>
          <w:sz w:val="28"/>
          <w:szCs w:val="28"/>
        </w:rPr>
        <w:t>риалов, аудиозаписи детских высказываний. Благодаря применению активных методов родители оказываются в</w:t>
      </w:r>
    </w:p>
    <w:p w:rsidR="008A380E" w:rsidRDefault="008A380E">
      <w:pPr>
        <w:spacing w:line="1" w:lineRule="exact"/>
        <w:rPr>
          <w:sz w:val="20"/>
          <w:szCs w:val="20"/>
        </w:rPr>
      </w:pPr>
    </w:p>
    <w:p w:rsidR="008A380E" w:rsidRDefault="00BA501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исследовательской позиции и вместе с тем могут чувствовать себя в отношениях с другими комфортнее и безопаснее, так как начинают получать друг от друга </w:t>
      </w:r>
      <w:r>
        <w:rPr>
          <w:rFonts w:eastAsia="Times New Roman"/>
          <w:sz w:val="28"/>
          <w:szCs w:val="28"/>
        </w:rPr>
        <w:t>обратную связь и эмоциональную поддержку.</w:t>
      </w:r>
    </w:p>
    <w:p w:rsidR="008A380E" w:rsidRDefault="008A380E">
      <w:pPr>
        <w:spacing w:line="46" w:lineRule="exact"/>
        <w:rPr>
          <w:sz w:val="20"/>
          <w:szCs w:val="20"/>
        </w:rPr>
      </w:pPr>
    </w:p>
    <w:p w:rsidR="008A380E" w:rsidRDefault="00BA501F">
      <w:pPr>
        <w:numPr>
          <w:ilvl w:val="0"/>
          <w:numId w:val="9"/>
        </w:numPr>
        <w:tabs>
          <w:tab w:val="left" w:pos="1374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методам формирования педагогической рефлексии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 есть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осознанного отношения к воспитанию относятся:</w:t>
      </w:r>
    </w:p>
    <w:p w:rsidR="008A380E" w:rsidRDefault="008A380E">
      <w:pPr>
        <w:spacing w:line="30" w:lineRule="exact"/>
        <w:rPr>
          <w:rFonts w:eastAsia="Times New Roman"/>
          <w:sz w:val="28"/>
          <w:szCs w:val="28"/>
        </w:rPr>
      </w:pPr>
    </w:p>
    <w:p w:rsidR="008A380E" w:rsidRDefault="00BA501F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педагогических ситуаций;</w:t>
      </w:r>
    </w:p>
    <w:p w:rsidR="008A380E" w:rsidRDefault="008A380E">
      <w:pPr>
        <w:spacing w:line="45" w:lineRule="exact"/>
        <w:rPr>
          <w:rFonts w:eastAsia="Times New Roman"/>
          <w:sz w:val="28"/>
          <w:szCs w:val="28"/>
        </w:rPr>
      </w:pPr>
    </w:p>
    <w:p w:rsidR="008A380E" w:rsidRDefault="00BA501F">
      <w:pPr>
        <w:spacing w:line="261" w:lineRule="auto"/>
        <w:ind w:left="980" w:right="2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собственной воспитательной деятельности; решение педагогических задач;</w:t>
      </w:r>
      <w:r>
        <w:rPr>
          <w:rFonts w:eastAsia="Times New Roman"/>
          <w:sz w:val="28"/>
          <w:szCs w:val="28"/>
        </w:rPr>
        <w:t xml:space="preserve"> метод домашних заданий; игровое моделирование поведения.</w:t>
      </w:r>
    </w:p>
    <w:p w:rsidR="008A380E" w:rsidRDefault="008A380E">
      <w:pPr>
        <w:spacing w:line="358" w:lineRule="exact"/>
        <w:rPr>
          <w:rFonts w:eastAsia="Times New Roman"/>
          <w:sz w:val="28"/>
          <w:szCs w:val="28"/>
        </w:rPr>
      </w:pPr>
    </w:p>
    <w:p w:rsidR="008A380E" w:rsidRDefault="00BA501F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Эти методы формируют родительскую позицию, повышают активность родителей, актуализируют полученные ими знания. Их можно использовать в процессе общения педагога с родителями в условиях дошкольного </w:t>
      </w:r>
      <w:r>
        <w:rPr>
          <w:rFonts w:eastAsia="Times New Roman"/>
          <w:sz w:val="28"/>
          <w:szCs w:val="28"/>
        </w:rPr>
        <w:t>образовательного учреждения на групповых родительских собраниях, в ходе индивидуальных бесед и консультаций. Для анализа подбираются типичные ситуации, вопросы направлены на анализ педагогического явления: условия, причины, последствия, мотивы, на оценку я</w:t>
      </w:r>
      <w:r>
        <w:rPr>
          <w:rFonts w:eastAsia="Times New Roman"/>
          <w:sz w:val="28"/>
          <w:szCs w:val="28"/>
        </w:rPr>
        <w:t>вления. Можно использовать в работе с родителями метод игрового поведения.</w:t>
      </w:r>
    </w:p>
    <w:p w:rsidR="008A380E" w:rsidRDefault="008A380E">
      <w:pPr>
        <w:sectPr w:rsidR="008A380E">
          <w:pgSz w:w="11900" w:h="16838"/>
          <w:pgMar w:top="1122" w:right="846" w:bottom="680" w:left="1440" w:header="0" w:footer="0" w:gutter="0"/>
          <w:cols w:space="720" w:equalWidth="0">
            <w:col w:w="9620"/>
          </w:cols>
        </w:sectPr>
      </w:pPr>
    </w:p>
    <w:p w:rsidR="008A380E" w:rsidRDefault="00BA501F">
      <w:pPr>
        <w:spacing w:line="24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Например, можно дать задание проиграть ситуацию: «Успокойте плачущего ребенка», или «Найдите подход к ребенку, который не жалеет выполнить вашу просьбу» и др.</w:t>
      </w:r>
      <w:r>
        <w:rPr>
          <w:rFonts w:eastAsia="Times New Roman"/>
          <w:sz w:val="27"/>
          <w:szCs w:val="27"/>
        </w:rPr>
        <w:t xml:space="preserve"> В условной игровой обстановке родители получают возможность обогащать арсенал своих воспитательных методов общения с ребенком, обнаруживают стереотипы в своем поведении, что может способствовать освобождению от них. Когда родители вступают в общение лишь </w:t>
      </w:r>
      <w:r>
        <w:rPr>
          <w:rFonts w:eastAsia="Times New Roman"/>
          <w:sz w:val="27"/>
          <w:szCs w:val="27"/>
        </w:rPr>
        <w:t xml:space="preserve">на вербальном уровне, они, стараясь подать себя в лучшем свете, тщательно контролируют свои высказывания, подавляя естественность, спонтанность своего поведения. Родитель, вовлекаемый в игровой тренинг, начинает буквально заново открывать для себя радость </w:t>
      </w:r>
      <w:r>
        <w:rPr>
          <w:rFonts w:eastAsia="Times New Roman"/>
          <w:sz w:val="27"/>
          <w:szCs w:val="27"/>
        </w:rPr>
        <w:t>общения с ребенком: не только словесного, но и эмоционального. Многие в результате участия в игровых тренингах открывают для себя, что невозможно испытывать отчуждение, гнев и злость по отношению к ребенку и одновременно быть счастливым родителем. Из «зрит</w:t>
      </w:r>
      <w:r>
        <w:rPr>
          <w:rFonts w:eastAsia="Times New Roman"/>
          <w:sz w:val="27"/>
          <w:szCs w:val="27"/>
        </w:rPr>
        <w:t>елей» и «наблюдателей» родители становятся активными участниками встреч, погружаются в исследование собственного поведения, обогащая его новыми способами общения с ребенком и ощущая себя более компетентными в семейном воспитании.</w:t>
      </w:r>
    </w:p>
    <w:p w:rsidR="008A380E" w:rsidRDefault="008A380E">
      <w:pPr>
        <w:spacing w:line="50" w:lineRule="exact"/>
        <w:rPr>
          <w:sz w:val="20"/>
          <w:szCs w:val="20"/>
        </w:rPr>
      </w:pPr>
    </w:p>
    <w:p w:rsidR="008A380E" w:rsidRDefault="00BA501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взаимодейс</w:t>
      </w:r>
      <w:r>
        <w:rPr>
          <w:rFonts w:eastAsia="Times New Roman"/>
          <w:sz w:val="28"/>
          <w:szCs w:val="28"/>
        </w:rPr>
        <w:t>твие педагогов и родителей в дошкольном образовательном учреждении осуществляется в разнообразных формах – как традиционных, так и нетрадиционных. В процессе разных форм используются методы активизации родителей и методы формирования педагогической рефлекс</w:t>
      </w:r>
      <w:r>
        <w:rPr>
          <w:rFonts w:eastAsia="Times New Roman"/>
          <w:sz w:val="28"/>
          <w:szCs w:val="28"/>
        </w:rPr>
        <w:t>ии.</w:t>
      </w:r>
    </w:p>
    <w:sectPr w:rsidR="008A380E" w:rsidSect="008A380E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C8EA5DCE"/>
    <w:lvl w:ilvl="0" w:tplc="3620F620">
      <w:start w:val="1"/>
      <w:numFmt w:val="bullet"/>
      <w:lvlText w:val="и"/>
      <w:lvlJc w:val="left"/>
    </w:lvl>
    <w:lvl w:ilvl="1" w:tplc="F042B9A4">
      <w:start w:val="1"/>
      <w:numFmt w:val="bullet"/>
      <w:lvlText w:val="К"/>
      <w:lvlJc w:val="left"/>
    </w:lvl>
    <w:lvl w:ilvl="2" w:tplc="59FA42D6">
      <w:numFmt w:val="decimal"/>
      <w:lvlText w:val=""/>
      <w:lvlJc w:val="left"/>
    </w:lvl>
    <w:lvl w:ilvl="3" w:tplc="9BB27874">
      <w:numFmt w:val="decimal"/>
      <w:lvlText w:val=""/>
      <w:lvlJc w:val="left"/>
    </w:lvl>
    <w:lvl w:ilvl="4" w:tplc="84AA064A">
      <w:numFmt w:val="decimal"/>
      <w:lvlText w:val=""/>
      <w:lvlJc w:val="left"/>
    </w:lvl>
    <w:lvl w:ilvl="5" w:tplc="B7D4ED56">
      <w:numFmt w:val="decimal"/>
      <w:lvlText w:val=""/>
      <w:lvlJc w:val="left"/>
    </w:lvl>
    <w:lvl w:ilvl="6" w:tplc="88FCA9C4">
      <w:numFmt w:val="decimal"/>
      <w:lvlText w:val=""/>
      <w:lvlJc w:val="left"/>
    </w:lvl>
    <w:lvl w:ilvl="7" w:tplc="602E53AC">
      <w:numFmt w:val="decimal"/>
      <w:lvlText w:val=""/>
      <w:lvlJc w:val="left"/>
    </w:lvl>
    <w:lvl w:ilvl="8" w:tplc="5DE2301C">
      <w:numFmt w:val="decimal"/>
      <w:lvlText w:val=""/>
      <w:lvlJc w:val="left"/>
    </w:lvl>
  </w:abstractNum>
  <w:abstractNum w:abstractNumId="1">
    <w:nsid w:val="00000BB3"/>
    <w:multiLevelType w:val="hybridMultilevel"/>
    <w:tmpl w:val="EB20A7CC"/>
    <w:lvl w:ilvl="0" w:tplc="B1861124">
      <w:start w:val="1"/>
      <w:numFmt w:val="bullet"/>
      <w:lvlText w:val="О"/>
      <w:lvlJc w:val="left"/>
    </w:lvl>
    <w:lvl w:ilvl="1" w:tplc="F5C08AE2">
      <w:numFmt w:val="decimal"/>
      <w:lvlText w:val=""/>
      <w:lvlJc w:val="left"/>
    </w:lvl>
    <w:lvl w:ilvl="2" w:tplc="6AEAEC3A">
      <w:numFmt w:val="decimal"/>
      <w:lvlText w:val=""/>
      <w:lvlJc w:val="left"/>
    </w:lvl>
    <w:lvl w:ilvl="3" w:tplc="F25EB18C">
      <w:numFmt w:val="decimal"/>
      <w:lvlText w:val=""/>
      <w:lvlJc w:val="left"/>
    </w:lvl>
    <w:lvl w:ilvl="4" w:tplc="FE721CBA">
      <w:numFmt w:val="decimal"/>
      <w:lvlText w:val=""/>
      <w:lvlJc w:val="left"/>
    </w:lvl>
    <w:lvl w:ilvl="5" w:tplc="8F52D14A">
      <w:numFmt w:val="decimal"/>
      <w:lvlText w:val=""/>
      <w:lvlJc w:val="left"/>
    </w:lvl>
    <w:lvl w:ilvl="6" w:tplc="79088D6C">
      <w:numFmt w:val="decimal"/>
      <w:lvlText w:val=""/>
      <w:lvlJc w:val="left"/>
    </w:lvl>
    <w:lvl w:ilvl="7" w:tplc="127C6CE2">
      <w:numFmt w:val="decimal"/>
      <w:lvlText w:val=""/>
      <w:lvlJc w:val="left"/>
    </w:lvl>
    <w:lvl w:ilvl="8" w:tplc="ACC21796">
      <w:numFmt w:val="decimal"/>
      <w:lvlText w:val=""/>
      <w:lvlJc w:val="left"/>
    </w:lvl>
  </w:abstractNum>
  <w:abstractNum w:abstractNumId="2">
    <w:nsid w:val="000012DB"/>
    <w:multiLevelType w:val="hybridMultilevel"/>
    <w:tmpl w:val="04A8037E"/>
    <w:lvl w:ilvl="0" w:tplc="5C243CD4">
      <w:start w:val="1"/>
      <w:numFmt w:val="bullet"/>
      <w:lvlText w:val="В"/>
      <w:lvlJc w:val="left"/>
    </w:lvl>
    <w:lvl w:ilvl="1" w:tplc="E6F04558">
      <w:numFmt w:val="decimal"/>
      <w:lvlText w:val=""/>
      <w:lvlJc w:val="left"/>
    </w:lvl>
    <w:lvl w:ilvl="2" w:tplc="D4566B2A">
      <w:numFmt w:val="decimal"/>
      <w:lvlText w:val=""/>
      <w:lvlJc w:val="left"/>
    </w:lvl>
    <w:lvl w:ilvl="3" w:tplc="BAE43138">
      <w:numFmt w:val="decimal"/>
      <w:lvlText w:val=""/>
      <w:lvlJc w:val="left"/>
    </w:lvl>
    <w:lvl w:ilvl="4" w:tplc="846E040C">
      <w:numFmt w:val="decimal"/>
      <w:lvlText w:val=""/>
      <w:lvlJc w:val="left"/>
    </w:lvl>
    <w:lvl w:ilvl="5" w:tplc="B44AF3FA">
      <w:numFmt w:val="decimal"/>
      <w:lvlText w:val=""/>
      <w:lvlJc w:val="left"/>
    </w:lvl>
    <w:lvl w:ilvl="6" w:tplc="46B02EB2">
      <w:numFmt w:val="decimal"/>
      <w:lvlText w:val=""/>
      <w:lvlJc w:val="left"/>
    </w:lvl>
    <w:lvl w:ilvl="7" w:tplc="B2609788">
      <w:numFmt w:val="decimal"/>
      <w:lvlText w:val=""/>
      <w:lvlJc w:val="left"/>
    </w:lvl>
    <w:lvl w:ilvl="8" w:tplc="E758B3D0">
      <w:numFmt w:val="decimal"/>
      <w:lvlText w:val=""/>
      <w:lvlJc w:val="left"/>
    </w:lvl>
  </w:abstractNum>
  <w:abstractNum w:abstractNumId="3">
    <w:nsid w:val="0000153C"/>
    <w:multiLevelType w:val="hybridMultilevel"/>
    <w:tmpl w:val="DC3C9F20"/>
    <w:lvl w:ilvl="0" w:tplc="1946EF18">
      <w:start w:val="1"/>
      <w:numFmt w:val="bullet"/>
      <w:lvlText w:val="К"/>
      <w:lvlJc w:val="left"/>
    </w:lvl>
    <w:lvl w:ilvl="1" w:tplc="16BC8E08">
      <w:numFmt w:val="decimal"/>
      <w:lvlText w:val=""/>
      <w:lvlJc w:val="left"/>
    </w:lvl>
    <w:lvl w:ilvl="2" w:tplc="64044DE6">
      <w:numFmt w:val="decimal"/>
      <w:lvlText w:val=""/>
      <w:lvlJc w:val="left"/>
    </w:lvl>
    <w:lvl w:ilvl="3" w:tplc="D7E4D120">
      <w:numFmt w:val="decimal"/>
      <w:lvlText w:val=""/>
      <w:lvlJc w:val="left"/>
    </w:lvl>
    <w:lvl w:ilvl="4" w:tplc="6960144A">
      <w:numFmt w:val="decimal"/>
      <w:lvlText w:val=""/>
      <w:lvlJc w:val="left"/>
    </w:lvl>
    <w:lvl w:ilvl="5" w:tplc="DF4870FA">
      <w:numFmt w:val="decimal"/>
      <w:lvlText w:val=""/>
      <w:lvlJc w:val="left"/>
    </w:lvl>
    <w:lvl w:ilvl="6" w:tplc="9420F528">
      <w:numFmt w:val="decimal"/>
      <w:lvlText w:val=""/>
      <w:lvlJc w:val="left"/>
    </w:lvl>
    <w:lvl w:ilvl="7" w:tplc="B534033E">
      <w:numFmt w:val="decimal"/>
      <w:lvlText w:val=""/>
      <w:lvlJc w:val="left"/>
    </w:lvl>
    <w:lvl w:ilvl="8" w:tplc="A0A8DB1A">
      <w:numFmt w:val="decimal"/>
      <w:lvlText w:val=""/>
      <w:lvlJc w:val="left"/>
    </w:lvl>
  </w:abstractNum>
  <w:abstractNum w:abstractNumId="4">
    <w:nsid w:val="000026E9"/>
    <w:multiLevelType w:val="hybridMultilevel"/>
    <w:tmpl w:val="5CF47E1C"/>
    <w:lvl w:ilvl="0" w:tplc="9EAA6EAC">
      <w:start w:val="1"/>
      <w:numFmt w:val="bullet"/>
      <w:lvlText w:val="и"/>
      <w:lvlJc w:val="left"/>
    </w:lvl>
    <w:lvl w:ilvl="1" w:tplc="3198F6DC">
      <w:numFmt w:val="decimal"/>
      <w:lvlText w:val=""/>
      <w:lvlJc w:val="left"/>
    </w:lvl>
    <w:lvl w:ilvl="2" w:tplc="0584E0BC">
      <w:numFmt w:val="decimal"/>
      <w:lvlText w:val=""/>
      <w:lvlJc w:val="left"/>
    </w:lvl>
    <w:lvl w:ilvl="3" w:tplc="199E2FFE">
      <w:numFmt w:val="decimal"/>
      <w:lvlText w:val=""/>
      <w:lvlJc w:val="left"/>
    </w:lvl>
    <w:lvl w:ilvl="4" w:tplc="AB4C1A8A">
      <w:numFmt w:val="decimal"/>
      <w:lvlText w:val=""/>
      <w:lvlJc w:val="left"/>
    </w:lvl>
    <w:lvl w:ilvl="5" w:tplc="7C9CE2EA">
      <w:numFmt w:val="decimal"/>
      <w:lvlText w:val=""/>
      <w:lvlJc w:val="left"/>
    </w:lvl>
    <w:lvl w:ilvl="6" w:tplc="E3FA706E">
      <w:numFmt w:val="decimal"/>
      <w:lvlText w:val=""/>
      <w:lvlJc w:val="left"/>
    </w:lvl>
    <w:lvl w:ilvl="7" w:tplc="B7EA35EC">
      <w:numFmt w:val="decimal"/>
      <w:lvlText w:val=""/>
      <w:lvlJc w:val="left"/>
    </w:lvl>
    <w:lvl w:ilvl="8" w:tplc="2502094A">
      <w:numFmt w:val="decimal"/>
      <w:lvlText w:val=""/>
      <w:lvlJc w:val="left"/>
    </w:lvl>
  </w:abstractNum>
  <w:abstractNum w:abstractNumId="5">
    <w:nsid w:val="00002EA6"/>
    <w:multiLevelType w:val="hybridMultilevel"/>
    <w:tmpl w:val="157EE434"/>
    <w:lvl w:ilvl="0" w:tplc="5F3CF10A">
      <w:start w:val="1"/>
      <w:numFmt w:val="bullet"/>
      <w:lvlText w:val="с"/>
      <w:lvlJc w:val="left"/>
    </w:lvl>
    <w:lvl w:ilvl="1" w:tplc="BB066EFC">
      <w:numFmt w:val="decimal"/>
      <w:lvlText w:val=""/>
      <w:lvlJc w:val="left"/>
    </w:lvl>
    <w:lvl w:ilvl="2" w:tplc="43A8E5EA">
      <w:numFmt w:val="decimal"/>
      <w:lvlText w:val=""/>
      <w:lvlJc w:val="left"/>
    </w:lvl>
    <w:lvl w:ilvl="3" w:tplc="F4CA725C">
      <w:numFmt w:val="decimal"/>
      <w:lvlText w:val=""/>
      <w:lvlJc w:val="left"/>
    </w:lvl>
    <w:lvl w:ilvl="4" w:tplc="B37E728E">
      <w:numFmt w:val="decimal"/>
      <w:lvlText w:val=""/>
      <w:lvlJc w:val="left"/>
    </w:lvl>
    <w:lvl w:ilvl="5" w:tplc="34EC93CC">
      <w:numFmt w:val="decimal"/>
      <w:lvlText w:val=""/>
      <w:lvlJc w:val="left"/>
    </w:lvl>
    <w:lvl w:ilvl="6" w:tplc="A5AAEC7C">
      <w:numFmt w:val="decimal"/>
      <w:lvlText w:val=""/>
      <w:lvlJc w:val="left"/>
    </w:lvl>
    <w:lvl w:ilvl="7" w:tplc="16A65788">
      <w:numFmt w:val="decimal"/>
      <w:lvlText w:val=""/>
      <w:lvlJc w:val="left"/>
    </w:lvl>
    <w:lvl w:ilvl="8" w:tplc="9404004E">
      <w:numFmt w:val="decimal"/>
      <w:lvlText w:val=""/>
      <w:lvlJc w:val="left"/>
    </w:lvl>
  </w:abstractNum>
  <w:abstractNum w:abstractNumId="6">
    <w:nsid w:val="000041BB"/>
    <w:multiLevelType w:val="hybridMultilevel"/>
    <w:tmpl w:val="76CCF7F0"/>
    <w:lvl w:ilvl="0" w:tplc="6E00765A">
      <w:start w:val="1"/>
      <w:numFmt w:val="bullet"/>
      <w:lvlText w:val="К"/>
      <w:lvlJc w:val="left"/>
    </w:lvl>
    <w:lvl w:ilvl="1" w:tplc="E9A61BA6">
      <w:numFmt w:val="decimal"/>
      <w:lvlText w:val=""/>
      <w:lvlJc w:val="left"/>
    </w:lvl>
    <w:lvl w:ilvl="2" w:tplc="24EE3970">
      <w:numFmt w:val="decimal"/>
      <w:lvlText w:val=""/>
      <w:lvlJc w:val="left"/>
    </w:lvl>
    <w:lvl w:ilvl="3" w:tplc="ECFACEB0">
      <w:numFmt w:val="decimal"/>
      <w:lvlText w:val=""/>
      <w:lvlJc w:val="left"/>
    </w:lvl>
    <w:lvl w:ilvl="4" w:tplc="E202FE38">
      <w:numFmt w:val="decimal"/>
      <w:lvlText w:val=""/>
      <w:lvlJc w:val="left"/>
    </w:lvl>
    <w:lvl w:ilvl="5" w:tplc="71A40D80">
      <w:numFmt w:val="decimal"/>
      <w:lvlText w:val=""/>
      <w:lvlJc w:val="left"/>
    </w:lvl>
    <w:lvl w:ilvl="6" w:tplc="31504228">
      <w:numFmt w:val="decimal"/>
      <w:lvlText w:val=""/>
      <w:lvlJc w:val="left"/>
    </w:lvl>
    <w:lvl w:ilvl="7" w:tplc="807EE792">
      <w:numFmt w:val="decimal"/>
      <w:lvlText w:val=""/>
      <w:lvlJc w:val="left"/>
    </w:lvl>
    <w:lvl w:ilvl="8" w:tplc="5F6E8C36">
      <w:numFmt w:val="decimal"/>
      <w:lvlText w:val=""/>
      <w:lvlJc w:val="left"/>
    </w:lvl>
  </w:abstractNum>
  <w:abstractNum w:abstractNumId="7">
    <w:nsid w:val="00005AF1"/>
    <w:multiLevelType w:val="hybridMultilevel"/>
    <w:tmpl w:val="185E1F88"/>
    <w:lvl w:ilvl="0" w:tplc="1EB0AE2A">
      <w:start w:val="1"/>
      <w:numFmt w:val="bullet"/>
      <w:lvlText w:val="К"/>
      <w:lvlJc w:val="left"/>
    </w:lvl>
    <w:lvl w:ilvl="1" w:tplc="0BAE59F6">
      <w:numFmt w:val="decimal"/>
      <w:lvlText w:val=""/>
      <w:lvlJc w:val="left"/>
    </w:lvl>
    <w:lvl w:ilvl="2" w:tplc="9C20E1B0">
      <w:numFmt w:val="decimal"/>
      <w:lvlText w:val=""/>
      <w:lvlJc w:val="left"/>
    </w:lvl>
    <w:lvl w:ilvl="3" w:tplc="A2A89B40">
      <w:numFmt w:val="decimal"/>
      <w:lvlText w:val=""/>
      <w:lvlJc w:val="left"/>
    </w:lvl>
    <w:lvl w:ilvl="4" w:tplc="8FA42C34">
      <w:numFmt w:val="decimal"/>
      <w:lvlText w:val=""/>
      <w:lvlJc w:val="left"/>
    </w:lvl>
    <w:lvl w:ilvl="5" w:tplc="33EEB7A2">
      <w:numFmt w:val="decimal"/>
      <w:lvlText w:val=""/>
      <w:lvlJc w:val="left"/>
    </w:lvl>
    <w:lvl w:ilvl="6" w:tplc="6A10832A">
      <w:numFmt w:val="decimal"/>
      <w:lvlText w:val=""/>
      <w:lvlJc w:val="left"/>
    </w:lvl>
    <w:lvl w:ilvl="7" w:tplc="6AA47AAC">
      <w:numFmt w:val="decimal"/>
      <w:lvlText w:val=""/>
      <w:lvlJc w:val="left"/>
    </w:lvl>
    <w:lvl w:ilvl="8" w:tplc="87F8B4D8">
      <w:numFmt w:val="decimal"/>
      <w:lvlText w:val=""/>
      <w:lvlJc w:val="left"/>
    </w:lvl>
  </w:abstractNum>
  <w:abstractNum w:abstractNumId="8">
    <w:nsid w:val="00006DF1"/>
    <w:multiLevelType w:val="hybridMultilevel"/>
    <w:tmpl w:val="5CCEA3BA"/>
    <w:lvl w:ilvl="0" w:tplc="B47CAF48">
      <w:start w:val="1"/>
      <w:numFmt w:val="bullet"/>
      <w:lvlText w:val=""/>
      <w:lvlJc w:val="left"/>
    </w:lvl>
    <w:lvl w:ilvl="1" w:tplc="0C709B0C">
      <w:start w:val="1"/>
      <w:numFmt w:val="bullet"/>
      <w:lvlText w:val="К"/>
      <w:lvlJc w:val="left"/>
    </w:lvl>
    <w:lvl w:ilvl="2" w:tplc="94E24DEE">
      <w:numFmt w:val="decimal"/>
      <w:lvlText w:val=""/>
      <w:lvlJc w:val="left"/>
    </w:lvl>
    <w:lvl w:ilvl="3" w:tplc="26469D6E">
      <w:numFmt w:val="decimal"/>
      <w:lvlText w:val=""/>
      <w:lvlJc w:val="left"/>
    </w:lvl>
    <w:lvl w:ilvl="4" w:tplc="32E8554C">
      <w:numFmt w:val="decimal"/>
      <w:lvlText w:val=""/>
      <w:lvlJc w:val="left"/>
    </w:lvl>
    <w:lvl w:ilvl="5" w:tplc="AA38AFDC">
      <w:numFmt w:val="decimal"/>
      <w:lvlText w:val=""/>
      <w:lvlJc w:val="left"/>
    </w:lvl>
    <w:lvl w:ilvl="6" w:tplc="3A86B71E">
      <w:numFmt w:val="decimal"/>
      <w:lvlText w:val=""/>
      <w:lvlJc w:val="left"/>
    </w:lvl>
    <w:lvl w:ilvl="7" w:tplc="91EC9EE6">
      <w:numFmt w:val="decimal"/>
      <w:lvlText w:val=""/>
      <w:lvlJc w:val="left"/>
    </w:lvl>
    <w:lvl w:ilvl="8" w:tplc="601A5480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A380E"/>
    <w:rsid w:val="008A380E"/>
    <w:rsid w:val="00BA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3</cp:revision>
  <dcterms:created xsi:type="dcterms:W3CDTF">2020-12-10T11:18:00Z</dcterms:created>
  <dcterms:modified xsi:type="dcterms:W3CDTF">2020-12-10T10:19:00Z</dcterms:modified>
</cp:coreProperties>
</file>